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D68" w:rsidRDefault="009D7D68" w:rsidP="009D7D68">
      <w:pPr>
        <w:shd w:val="clear" w:color="auto" w:fill="FAFAFA"/>
        <w:spacing w:after="150" w:line="260" w:lineRule="atLeast"/>
        <w:ind w:left="-540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 w:rsidRPr="009D7D68">
        <w:rPr>
          <w:rFonts w:ascii="Times New Roman" w:hAnsi="Times New Roman"/>
          <w:b/>
          <w:sz w:val="24"/>
          <w:szCs w:val="24"/>
          <w:lang w:eastAsia="ru-RU"/>
        </w:rPr>
        <w:t> </w:t>
      </w:r>
    </w:p>
    <w:p w:rsidR="009D7D68" w:rsidRPr="00112ACA" w:rsidRDefault="009D7D68" w:rsidP="009D7D68">
      <w:pPr>
        <w:shd w:val="clear" w:color="auto" w:fill="FAFAFA"/>
        <w:spacing w:after="150" w:line="260" w:lineRule="atLeast"/>
        <w:ind w:left="-54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12AC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Схема анализа </w:t>
      </w:r>
      <w:proofErr w:type="spellStart"/>
      <w:r w:rsidRPr="00112ACA">
        <w:rPr>
          <w:rFonts w:ascii="Times New Roman" w:hAnsi="Times New Roman"/>
          <w:b/>
          <w:bCs/>
          <w:sz w:val="28"/>
          <w:szCs w:val="28"/>
          <w:lang w:eastAsia="ru-RU"/>
        </w:rPr>
        <w:t>компетентностно-ориентированного</w:t>
      </w:r>
      <w:proofErr w:type="spellEnd"/>
      <w:r w:rsidRPr="00112AC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урока</w:t>
      </w:r>
    </w:p>
    <w:tbl>
      <w:tblPr>
        <w:tblW w:w="0" w:type="auto"/>
        <w:tblInd w:w="288" w:type="dxa"/>
        <w:shd w:val="clear" w:color="auto" w:fill="FAFAFA"/>
        <w:tblLayout w:type="fixed"/>
        <w:tblCellMar>
          <w:left w:w="0" w:type="dxa"/>
          <w:right w:w="0" w:type="dxa"/>
        </w:tblCellMar>
        <w:tblLook w:val="04A0"/>
      </w:tblPr>
      <w:tblGrid>
        <w:gridCol w:w="1380"/>
        <w:gridCol w:w="358"/>
        <w:gridCol w:w="278"/>
        <w:gridCol w:w="154"/>
        <w:gridCol w:w="89"/>
        <w:gridCol w:w="255"/>
        <w:gridCol w:w="1287"/>
        <w:gridCol w:w="130"/>
        <w:gridCol w:w="330"/>
        <w:gridCol w:w="237"/>
        <w:gridCol w:w="386"/>
        <w:gridCol w:w="748"/>
        <w:gridCol w:w="208"/>
        <w:gridCol w:w="20"/>
        <w:gridCol w:w="1331"/>
        <w:gridCol w:w="26"/>
        <w:gridCol w:w="474"/>
        <w:gridCol w:w="2159"/>
      </w:tblGrid>
      <w:tr w:rsidR="009D7D68" w:rsidRPr="00850B00" w:rsidTr="008B2A96">
        <w:tc>
          <w:tcPr>
            <w:tcW w:w="985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Учитель</w:t>
            </w:r>
          </w:p>
        </w:tc>
      </w:tr>
      <w:tr w:rsidR="009D7D68" w:rsidRPr="00850B00" w:rsidTr="008B2A96">
        <w:tc>
          <w:tcPr>
            <w:tcW w:w="9850" w:type="dxa"/>
            <w:gridSpan w:val="1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Предмет, класс</w:t>
            </w:r>
          </w:p>
        </w:tc>
      </w:tr>
      <w:tr w:rsidR="009D7D68" w:rsidRPr="00850B00" w:rsidTr="008B2A96">
        <w:tc>
          <w:tcPr>
            <w:tcW w:w="9850" w:type="dxa"/>
            <w:gridSpan w:val="1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Тема урока</w:t>
            </w:r>
          </w:p>
        </w:tc>
      </w:tr>
      <w:tr w:rsidR="009D7D68" w:rsidRPr="00850B00" w:rsidTr="008B2A96">
        <w:tc>
          <w:tcPr>
            <w:tcW w:w="9850" w:type="dxa"/>
            <w:gridSpan w:val="1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12AC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Целеполагание</w:t>
            </w:r>
            <w:proofErr w:type="spellEnd"/>
          </w:p>
        </w:tc>
      </w:tr>
      <w:tr w:rsidR="009D7D68" w:rsidRPr="00850B00" w:rsidTr="008B2A96">
        <w:tc>
          <w:tcPr>
            <w:tcW w:w="201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3844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Цель формулирует учитель</w:t>
            </w:r>
          </w:p>
        </w:tc>
        <w:tc>
          <w:tcPr>
            <w:tcW w:w="399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Совместное</w:t>
            </w:r>
            <w:proofErr w:type="gramEnd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учащимися</w:t>
            </w:r>
          </w:p>
        </w:tc>
      </w:tr>
      <w:tr w:rsidR="009D7D68" w:rsidRPr="00850B00" w:rsidTr="008B2A96">
        <w:tc>
          <w:tcPr>
            <w:tcW w:w="201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4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9D7D68" w:rsidRPr="00850B00" w:rsidTr="008B2A96">
        <w:tc>
          <w:tcPr>
            <w:tcW w:w="9850" w:type="dxa"/>
            <w:gridSpan w:val="1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Цели урока</w:t>
            </w:r>
          </w:p>
        </w:tc>
      </w:tr>
      <w:tr w:rsidR="009D7D68" w:rsidRPr="00850B00" w:rsidTr="008B2A96">
        <w:tc>
          <w:tcPr>
            <w:tcW w:w="4261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Нельзя измерить, </w:t>
            </w:r>
            <w:proofErr w:type="spellStart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продиагностировать</w:t>
            </w:r>
            <w:proofErr w:type="spellEnd"/>
          </w:p>
        </w:tc>
        <w:tc>
          <w:tcPr>
            <w:tcW w:w="5589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Диагностичны</w:t>
            </w:r>
            <w:proofErr w:type="spellEnd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, измеряемы</w:t>
            </w:r>
          </w:p>
        </w:tc>
      </w:tr>
      <w:tr w:rsidR="009D7D68" w:rsidRPr="00850B00" w:rsidTr="008B2A96">
        <w:tc>
          <w:tcPr>
            <w:tcW w:w="4261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9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9D7D68" w:rsidRPr="00850B00" w:rsidTr="008B2A96">
        <w:tc>
          <w:tcPr>
            <w:tcW w:w="9850" w:type="dxa"/>
            <w:gridSpan w:val="1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Создание мотивационного поля</w:t>
            </w:r>
          </w:p>
        </w:tc>
      </w:tr>
      <w:tr w:rsidR="009D7D68" w:rsidRPr="00850B00" w:rsidTr="008B2A96">
        <w:tc>
          <w:tcPr>
            <w:tcW w:w="2514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334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этапе </w:t>
            </w:r>
            <w:proofErr w:type="spellStart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целеполагания</w:t>
            </w:r>
            <w:proofErr w:type="spellEnd"/>
          </w:p>
        </w:tc>
        <w:tc>
          <w:tcPr>
            <w:tcW w:w="399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На отдельных этапах урока</w:t>
            </w:r>
          </w:p>
        </w:tc>
      </w:tr>
      <w:tr w:rsidR="009D7D68" w:rsidRPr="00850B00" w:rsidTr="008B2A96">
        <w:tc>
          <w:tcPr>
            <w:tcW w:w="2514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4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9D7D68" w:rsidRPr="00850B00" w:rsidTr="008B2A96">
        <w:tc>
          <w:tcPr>
            <w:tcW w:w="9850" w:type="dxa"/>
            <w:gridSpan w:val="1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урока</w:t>
            </w:r>
          </w:p>
        </w:tc>
      </w:tr>
      <w:tr w:rsidR="009D7D68" w:rsidRPr="00850B00" w:rsidTr="008B2A96">
        <w:tc>
          <w:tcPr>
            <w:tcW w:w="2514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Нет связи с жизнью, практической деятельностью.</w:t>
            </w:r>
          </w:p>
        </w:tc>
        <w:tc>
          <w:tcPr>
            <w:tcW w:w="334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Прослеживается связь с жизнью, практической деятельностью.</w:t>
            </w:r>
          </w:p>
        </w:tc>
        <w:tc>
          <w:tcPr>
            <w:tcW w:w="399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Прослеживается связь с жизнью, практической деятельностью. Имеется интеграция содержания.</w:t>
            </w:r>
          </w:p>
        </w:tc>
      </w:tr>
      <w:tr w:rsidR="009D7D68" w:rsidRPr="00850B00" w:rsidTr="008B2A96">
        <w:tc>
          <w:tcPr>
            <w:tcW w:w="9850" w:type="dxa"/>
            <w:gridSpan w:val="1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Формы организации деятельности учащихся на уроке</w:t>
            </w:r>
          </w:p>
        </w:tc>
      </w:tr>
      <w:tr w:rsidR="009D7D68" w:rsidRPr="00850B00" w:rsidTr="008B2A96">
        <w:tc>
          <w:tcPr>
            <w:tcW w:w="2514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Неактивные  </w:t>
            </w:r>
          </w:p>
        </w:tc>
        <w:tc>
          <w:tcPr>
            <w:tcW w:w="334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 Активные</w:t>
            </w:r>
          </w:p>
        </w:tc>
        <w:tc>
          <w:tcPr>
            <w:tcW w:w="399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Интерактивные</w:t>
            </w:r>
          </w:p>
        </w:tc>
      </w:tr>
      <w:tr w:rsidR="009D7D68" w:rsidRPr="00850B00" w:rsidTr="008B2A96">
        <w:tc>
          <w:tcPr>
            <w:tcW w:w="2514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4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9D7D68" w:rsidRPr="00850B00" w:rsidTr="008B2A96">
        <w:tc>
          <w:tcPr>
            <w:tcW w:w="2514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Фронтальные</w:t>
            </w:r>
          </w:p>
        </w:tc>
        <w:tc>
          <w:tcPr>
            <w:tcW w:w="237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Групповые</w:t>
            </w:r>
          </w:p>
        </w:tc>
        <w:tc>
          <w:tcPr>
            <w:tcW w:w="233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Парные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Индивидуальные</w:t>
            </w:r>
          </w:p>
        </w:tc>
      </w:tr>
      <w:tr w:rsidR="009D7D68" w:rsidRPr="00850B00" w:rsidTr="008B2A96">
        <w:tc>
          <w:tcPr>
            <w:tcW w:w="2514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9D7D68" w:rsidRPr="00850B00" w:rsidTr="008B2A96">
        <w:tc>
          <w:tcPr>
            <w:tcW w:w="9850" w:type="dxa"/>
            <w:gridSpan w:val="1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Использование методов, приемов</w:t>
            </w:r>
          </w:p>
        </w:tc>
      </w:tr>
      <w:tr w:rsidR="009D7D68" w:rsidRPr="00850B00" w:rsidTr="008B2A96">
        <w:tc>
          <w:tcPr>
            <w:tcW w:w="217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Использование не оправдано, методы и приемы - репродуктивные </w:t>
            </w:r>
          </w:p>
        </w:tc>
        <w:tc>
          <w:tcPr>
            <w:tcW w:w="232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 Выбор оправдан, соответствует целям урока, используются методы и приемы репродуктивные и продуктивные</w:t>
            </w:r>
          </w:p>
        </w:tc>
        <w:tc>
          <w:tcPr>
            <w:tcW w:w="271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Предполагают </w:t>
            </w:r>
            <w:proofErr w:type="spellStart"/>
            <w:proofErr w:type="gramStart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включе</w:t>
            </w:r>
            <w:r w:rsidR="008B2A96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ние</w:t>
            </w:r>
            <w:proofErr w:type="spellEnd"/>
            <w:proofErr w:type="gramEnd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учащихся как субъектов деятельности на некоторых этапах урока; характер – </w:t>
            </w:r>
            <w:proofErr w:type="spellStart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компетентностно-ориентированный</w:t>
            </w:r>
            <w:proofErr w:type="spellEnd"/>
          </w:p>
        </w:tc>
        <w:tc>
          <w:tcPr>
            <w:tcW w:w="263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Предполагают включение учащихся как субъектов деятельности на всех этапах урока; характер – </w:t>
            </w:r>
            <w:proofErr w:type="spellStart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компетентностно-ориентированный</w:t>
            </w:r>
            <w:proofErr w:type="spellEnd"/>
          </w:p>
        </w:tc>
      </w:tr>
      <w:tr w:rsidR="009D7D68" w:rsidRPr="00850B00" w:rsidTr="008B2A96">
        <w:tc>
          <w:tcPr>
            <w:tcW w:w="217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2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9D7D68" w:rsidRPr="00850B00" w:rsidTr="008B2A96">
        <w:tc>
          <w:tcPr>
            <w:tcW w:w="9850" w:type="dxa"/>
            <w:gridSpan w:val="1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Использование технологий</w:t>
            </w:r>
          </w:p>
        </w:tc>
      </w:tr>
      <w:tr w:rsidR="009D7D68" w:rsidRPr="00850B00" w:rsidTr="008B2A96">
        <w:tc>
          <w:tcPr>
            <w:tcW w:w="9850" w:type="dxa"/>
            <w:gridSpan w:val="1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9D7D68" w:rsidRPr="00850B00" w:rsidTr="008B2A96">
        <w:tc>
          <w:tcPr>
            <w:tcW w:w="9850" w:type="dxa"/>
            <w:gridSpan w:val="1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12AC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Рефлексивность</w:t>
            </w:r>
            <w:proofErr w:type="spellEnd"/>
            <w:r w:rsidRPr="00112AC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9D7D68" w:rsidRPr="00850B00" w:rsidTr="008B2A96">
        <w:tc>
          <w:tcPr>
            <w:tcW w:w="173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206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Эмоциональная рефлексия</w:t>
            </w:r>
          </w:p>
        </w:tc>
        <w:tc>
          <w:tcPr>
            <w:tcW w:w="203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Оценка деятельности</w:t>
            </w:r>
          </w:p>
        </w:tc>
        <w:tc>
          <w:tcPr>
            <w:tcW w:w="185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Оценка результата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Рефлексия учителя</w:t>
            </w:r>
          </w:p>
        </w:tc>
      </w:tr>
      <w:tr w:rsidR="009D7D68" w:rsidRPr="00850B00" w:rsidTr="008B2A96">
        <w:tc>
          <w:tcPr>
            <w:tcW w:w="173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9D7D68" w:rsidRPr="00850B00" w:rsidTr="008B2A96">
        <w:tc>
          <w:tcPr>
            <w:tcW w:w="9850" w:type="dxa"/>
            <w:gridSpan w:val="1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Результативность урока</w:t>
            </w:r>
          </w:p>
        </w:tc>
      </w:tr>
      <w:tr w:rsidR="009D7D68" w:rsidRPr="00850B00" w:rsidTr="008B2A96"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Результат не </w:t>
            </w:r>
            <w:proofErr w:type="spellStart"/>
            <w:proofErr w:type="gramStart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достиг</w:t>
            </w:r>
            <w:r w:rsidR="008B2A96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нут</w:t>
            </w:r>
            <w:proofErr w:type="spellEnd"/>
            <w:proofErr w:type="gramEnd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или достигнут учителем</w:t>
            </w:r>
          </w:p>
        </w:tc>
        <w:tc>
          <w:tcPr>
            <w:tcW w:w="2551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Сформирована</w:t>
            </w:r>
            <w:proofErr w:type="gramEnd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нап</w:t>
            </w:r>
            <w:r w:rsidR="008B2A96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равленность</w:t>
            </w:r>
            <w:proofErr w:type="spellEnd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пред</w:t>
            </w:r>
            <w:r w:rsidR="008B2A96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метные</w:t>
            </w:r>
            <w:proofErr w:type="spellEnd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компетент</w:t>
            </w:r>
            <w:r w:rsidR="008B2A96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ности</w:t>
            </w:r>
            <w:proofErr w:type="spellEnd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(указать какие); наличие продукта. Результат достигнут отдельными учащимися.</w:t>
            </w:r>
          </w:p>
        </w:tc>
        <w:tc>
          <w:tcPr>
            <w:tcW w:w="326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Сформирована</w:t>
            </w:r>
            <w:proofErr w:type="gramEnd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направ</w:t>
            </w:r>
            <w:r w:rsidR="008B2A96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ленность</w:t>
            </w:r>
            <w:proofErr w:type="spellEnd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предметные, </w:t>
            </w:r>
            <w:proofErr w:type="spellStart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общепредметные</w:t>
            </w:r>
            <w:proofErr w:type="spellEnd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компе</w:t>
            </w:r>
            <w:r w:rsidR="008B2A96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тентности</w:t>
            </w:r>
            <w:proofErr w:type="spellEnd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(указать какие); наличие продукта </w:t>
            </w:r>
            <w:proofErr w:type="spellStart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деятель</w:t>
            </w:r>
            <w:r w:rsidR="008B2A96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ности</w:t>
            </w:r>
            <w:proofErr w:type="spellEnd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знаний о его </w:t>
            </w:r>
            <w:proofErr w:type="spellStart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практи</w:t>
            </w:r>
            <w:r w:rsidR="008B2A96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ческом</w:t>
            </w:r>
            <w:proofErr w:type="spellEnd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применении. </w:t>
            </w:r>
            <w:proofErr w:type="spellStart"/>
            <w:proofErr w:type="gramStart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Боль</w:t>
            </w:r>
            <w:r w:rsidR="008B2A96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шая</w:t>
            </w:r>
            <w:proofErr w:type="spellEnd"/>
            <w:proofErr w:type="gramEnd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часть класса достигла результата.</w:t>
            </w:r>
          </w:p>
        </w:tc>
        <w:tc>
          <w:tcPr>
            <w:tcW w:w="265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Сформирована</w:t>
            </w:r>
            <w:proofErr w:type="gramEnd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направ</w:t>
            </w:r>
            <w:r w:rsidR="008B2A96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ленность</w:t>
            </w:r>
            <w:proofErr w:type="spellEnd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предмет</w:t>
            </w:r>
            <w:r w:rsidR="008B2A96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ные</w:t>
            </w:r>
            <w:proofErr w:type="spellEnd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общепредметные</w:t>
            </w:r>
            <w:proofErr w:type="spellEnd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компетентности, </w:t>
            </w:r>
            <w:proofErr w:type="spellStart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разви</w:t>
            </w:r>
            <w:r w:rsidR="008B2A96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вались</w:t>
            </w:r>
            <w:proofErr w:type="spellEnd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ключевые </w:t>
            </w:r>
            <w:proofErr w:type="spellStart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ком</w:t>
            </w:r>
            <w:r w:rsidR="008B2A96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петентности</w:t>
            </w:r>
            <w:proofErr w:type="spellEnd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 (указать, какие);</w:t>
            </w:r>
            <w:r w:rsidR="008B2A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Результат </w:t>
            </w:r>
            <w:proofErr w:type="spellStart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дос</w:t>
            </w:r>
            <w:r w:rsidR="008B2A96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тигнут</w:t>
            </w:r>
            <w:proofErr w:type="spellEnd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каждым </w:t>
            </w:r>
            <w:proofErr w:type="spellStart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уча</w:t>
            </w:r>
            <w:r w:rsidR="00435F1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щимся</w:t>
            </w:r>
            <w:proofErr w:type="spellEnd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9D7D68" w:rsidRPr="00850B00" w:rsidTr="008B2A96"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9D7D68" w:rsidRPr="00850B00" w:rsidTr="008B2A96">
        <w:tc>
          <w:tcPr>
            <w:tcW w:w="9850" w:type="dxa"/>
            <w:gridSpan w:val="1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Оценивание</w:t>
            </w:r>
          </w:p>
        </w:tc>
      </w:tr>
      <w:tr w:rsidR="009D7D68" w:rsidRPr="00850B00" w:rsidTr="00435F1D">
        <w:tc>
          <w:tcPr>
            <w:tcW w:w="225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Традиционное</w:t>
            </w:r>
            <w:proofErr w:type="gramEnd"/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, по 5-бальной шкале</w:t>
            </w:r>
          </w:p>
        </w:tc>
        <w:tc>
          <w:tcPr>
            <w:tcW w:w="3373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Качественная, словесная оценка деятельности</w:t>
            </w:r>
          </w:p>
        </w:tc>
        <w:tc>
          <w:tcPr>
            <w:tcW w:w="421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Другие виды оценивания</w:t>
            </w:r>
          </w:p>
        </w:tc>
      </w:tr>
      <w:tr w:rsidR="009D7D68" w:rsidRPr="00850B00" w:rsidTr="00435F1D">
        <w:tc>
          <w:tcPr>
            <w:tcW w:w="225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3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1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D68" w:rsidRPr="00112ACA" w:rsidRDefault="009D7D68" w:rsidP="008B2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C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069AC" w:rsidRDefault="00F069AC" w:rsidP="008B2A96">
      <w:pPr>
        <w:spacing w:after="0"/>
      </w:pPr>
    </w:p>
    <w:p w:rsidR="00C806D0" w:rsidRPr="00C806D0" w:rsidRDefault="00C806D0" w:rsidP="00C806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06D0">
        <w:rPr>
          <w:rFonts w:ascii="Times New Roman" w:hAnsi="Times New Roman"/>
          <w:b/>
          <w:sz w:val="28"/>
          <w:szCs w:val="28"/>
        </w:rPr>
        <w:t xml:space="preserve">Карта анализа и самоанализа урока с позиции </w:t>
      </w:r>
      <w:proofErr w:type="spellStart"/>
      <w:r w:rsidRPr="00C806D0">
        <w:rPr>
          <w:rFonts w:ascii="Times New Roman" w:hAnsi="Times New Roman"/>
          <w:b/>
          <w:sz w:val="28"/>
          <w:szCs w:val="28"/>
        </w:rPr>
        <w:t>компетентностного</w:t>
      </w:r>
      <w:proofErr w:type="spellEnd"/>
      <w:r w:rsidRPr="00C806D0">
        <w:rPr>
          <w:rFonts w:ascii="Times New Roman" w:hAnsi="Times New Roman"/>
          <w:b/>
          <w:sz w:val="28"/>
          <w:szCs w:val="28"/>
        </w:rPr>
        <w:t xml:space="preserve"> подхода</w:t>
      </w:r>
    </w:p>
    <w:p w:rsidR="00C806D0" w:rsidRPr="00C806D0" w:rsidRDefault="00C806D0" w:rsidP="00C806D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7"/>
        <w:gridCol w:w="243"/>
        <w:gridCol w:w="4536"/>
        <w:gridCol w:w="2942"/>
      </w:tblGrid>
      <w:tr w:rsidR="00C806D0" w:rsidRPr="00C806D0" w:rsidTr="00435F1D"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 xml:space="preserve">Направления </w:t>
            </w:r>
          </w:p>
        </w:tc>
        <w:tc>
          <w:tcPr>
            <w:tcW w:w="4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>Критерии оценивания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 xml:space="preserve">Мнение </w:t>
            </w:r>
            <w:proofErr w:type="gramStart"/>
            <w:r w:rsidRPr="00C806D0">
              <w:rPr>
                <w:rFonts w:ascii="Times New Roman" w:hAnsi="Times New Roman"/>
                <w:sz w:val="24"/>
                <w:szCs w:val="24"/>
              </w:rPr>
              <w:t>присутствующего</w:t>
            </w:r>
            <w:proofErr w:type="gramEnd"/>
          </w:p>
        </w:tc>
      </w:tr>
      <w:tr w:rsidR="00C806D0" w:rsidRPr="00C806D0" w:rsidTr="00435F1D">
        <w:tc>
          <w:tcPr>
            <w:tcW w:w="10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6D0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</w:tr>
      <w:tr w:rsidR="00C806D0" w:rsidRPr="00C806D0" w:rsidTr="00435F1D">
        <w:tc>
          <w:tcPr>
            <w:tcW w:w="2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435F1D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F1D">
              <w:rPr>
                <w:rFonts w:ascii="Times New Roman" w:hAnsi="Times New Roman"/>
                <w:sz w:val="24"/>
                <w:szCs w:val="24"/>
              </w:rPr>
              <w:t>Мотивация учащихся на освоение материала в начале урока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>Создание настроя на деятельность в решении поставленных задач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0" w:rsidRPr="00C806D0" w:rsidTr="00435F1D">
        <w:tc>
          <w:tcPr>
            <w:tcW w:w="2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>Организация совместного формулирования целей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0" w:rsidRPr="00C806D0" w:rsidTr="00435F1D">
        <w:tc>
          <w:tcPr>
            <w:tcW w:w="2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435F1D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F1D">
              <w:rPr>
                <w:rFonts w:ascii="Times New Roman" w:hAnsi="Times New Roman"/>
                <w:sz w:val="24"/>
                <w:szCs w:val="24"/>
              </w:rPr>
              <w:t>Содержание учебного материала, особенности его предъявления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>Эффективность подбора учебного материала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0" w:rsidRPr="00C806D0" w:rsidTr="00435F1D">
        <w:tc>
          <w:tcPr>
            <w:tcW w:w="2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>Включенность учащихся в проектирование способов деятельности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0" w:rsidRPr="00C806D0" w:rsidTr="00435F1D">
        <w:tc>
          <w:tcPr>
            <w:tcW w:w="2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06D0">
              <w:rPr>
                <w:rFonts w:ascii="Times New Roman" w:hAnsi="Times New Roman"/>
                <w:sz w:val="24"/>
                <w:szCs w:val="24"/>
              </w:rPr>
              <w:t>Проблемность</w:t>
            </w:r>
            <w:proofErr w:type="spellEnd"/>
            <w:r w:rsidRPr="00C806D0">
              <w:rPr>
                <w:rFonts w:ascii="Times New Roman" w:hAnsi="Times New Roman"/>
                <w:sz w:val="24"/>
                <w:szCs w:val="24"/>
              </w:rPr>
              <w:t>, открытость вопросов учителя, позволяющие искать варианты ответа.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0" w:rsidRPr="00C806D0" w:rsidTr="00435F1D"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435F1D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F1D">
              <w:rPr>
                <w:rFonts w:ascii="Times New Roman" w:hAnsi="Times New Roman"/>
                <w:sz w:val="24"/>
                <w:szCs w:val="24"/>
              </w:rPr>
              <w:t>Структура урока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>Соответствие выбранной структуры цели урока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0" w:rsidRPr="00C806D0" w:rsidTr="00435F1D">
        <w:tc>
          <w:tcPr>
            <w:tcW w:w="2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0" w:rsidRPr="00435F1D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06D0" w:rsidRPr="00435F1D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F1D">
              <w:rPr>
                <w:rFonts w:ascii="Times New Roman" w:hAnsi="Times New Roman"/>
                <w:sz w:val="24"/>
                <w:szCs w:val="24"/>
              </w:rPr>
              <w:t>Формы и методы обучения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>Соответствие выбранных организационных форм обучения (</w:t>
            </w:r>
            <w:proofErr w:type="gramStart"/>
            <w:r w:rsidRPr="00C806D0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 w:rsidRPr="00C806D0">
              <w:rPr>
                <w:rFonts w:ascii="Times New Roman" w:hAnsi="Times New Roman"/>
                <w:sz w:val="24"/>
                <w:szCs w:val="24"/>
              </w:rPr>
              <w:t>, групповая, фронтальная) запланированной цели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0" w:rsidRPr="00C806D0" w:rsidTr="00435F1D">
        <w:tc>
          <w:tcPr>
            <w:tcW w:w="2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6D0" w:rsidRPr="00435F1D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>Организация диагностики результатов деятельности учащихся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0" w:rsidRPr="00C806D0" w:rsidTr="00435F1D">
        <w:tc>
          <w:tcPr>
            <w:tcW w:w="2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6D0" w:rsidRPr="00435F1D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>Организация рефлексии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0" w:rsidRPr="00C806D0" w:rsidTr="00435F1D">
        <w:tc>
          <w:tcPr>
            <w:tcW w:w="2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0" w:rsidRPr="00435F1D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06D0" w:rsidRPr="00435F1D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F1D">
              <w:rPr>
                <w:rFonts w:ascii="Times New Roman" w:hAnsi="Times New Roman"/>
                <w:sz w:val="24"/>
                <w:szCs w:val="24"/>
              </w:rPr>
              <w:t xml:space="preserve">Взаимоотношения </w:t>
            </w:r>
          </w:p>
          <w:p w:rsidR="00C806D0" w:rsidRPr="00435F1D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F1D">
              <w:rPr>
                <w:rFonts w:ascii="Times New Roman" w:hAnsi="Times New Roman"/>
                <w:sz w:val="24"/>
                <w:szCs w:val="24"/>
              </w:rPr>
              <w:t>«учитель-ученик»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>Выбор позиции сотрудничества во взаимодействии с учащимися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0" w:rsidRPr="00C806D0" w:rsidTr="00435F1D">
        <w:tc>
          <w:tcPr>
            <w:tcW w:w="2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>Спокойное реагирование учителя на ошибки учащихся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0" w:rsidRPr="00C806D0" w:rsidTr="00435F1D">
        <w:tc>
          <w:tcPr>
            <w:tcW w:w="2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>Внимание учителя ко всем учащимся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0" w:rsidRPr="00C806D0" w:rsidTr="00435F1D">
        <w:tc>
          <w:tcPr>
            <w:tcW w:w="2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>Предоставление возможности высказать свою точку зрения, поддержка, одобрение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0" w:rsidRPr="00C806D0" w:rsidTr="00435F1D">
        <w:tc>
          <w:tcPr>
            <w:tcW w:w="2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435F1D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F1D">
              <w:rPr>
                <w:rFonts w:ascii="Times New Roman" w:hAnsi="Times New Roman"/>
                <w:sz w:val="24"/>
                <w:szCs w:val="24"/>
              </w:rPr>
              <w:t>Создание условий для развития способностей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>- к осознанному поведению в различных жизненных ситуациях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0" w:rsidRPr="00C806D0" w:rsidTr="00435F1D">
        <w:tc>
          <w:tcPr>
            <w:tcW w:w="2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>- к ориентации в мире социально значимых ценностей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0" w:rsidRPr="00C806D0" w:rsidTr="00435F1D">
        <w:tc>
          <w:tcPr>
            <w:tcW w:w="2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>- к выполнению социальных ролей в соответствии с позициями других участников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0" w:rsidRPr="00C806D0" w:rsidTr="00435F1D">
        <w:tc>
          <w:tcPr>
            <w:tcW w:w="10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806D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Деятельность учащихся</w:t>
            </w:r>
          </w:p>
        </w:tc>
      </w:tr>
      <w:tr w:rsidR="00C806D0" w:rsidRPr="00C806D0" w:rsidTr="00435F1D">
        <w:tc>
          <w:tcPr>
            <w:tcW w:w="2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435F1D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F1D">
              <w:rPr>
                <w:rFonts w:ascii="Times New Roman" w:hAnsi="Times New Roman"/>
                <w:sz w:val="24"/>
                <w:szCs w:val="24"/>
              </w:rPr>
              <w:t>Активная позиция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>Включенность в урок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0" w:rsidRPr="00C806D0" w:rsidTr="00435F1D">
        <w:tc>
          <w:tcPr>
            <w:tcW w:w="2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6D0" w:rsidRPr="00435F1D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>Сосредоточенность на достижении результата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0" w:rsidRPr="00C806D0" w:rsidTr="00435F1D">
        <w:tc>
          <w:tcPr>
            <w:tcW w:w="2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6D0" w:rsidRPr="00435F1D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 xml:space="preserve">Внимание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0" w:rsidRPr="00C806D0" w:rsidTr="00435F1D">
        <w:tc>
          <w:tcPr>
            <w:tcW w:w="2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6D0" w:rsidRPr="00435F1D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>Построение диалога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0" w:rsidRPr="00C806D0" w:rsidTr="00435F1D">
        <w:tc>
          <w:tcPr>
            <w:tcW w:w="2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6D0" w:rsidRPr="00435F1D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>Полные, рассудительные ответы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0" w:rsidRPr="00C806D0" w:rsidTr="00435F1D">
        <w:tc>
          <w:tcPr>
            <w:tcW w:w="2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435F1D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F1D">
              <w:rPr>
                <w:rFonts w:ascii="Times New Roman" w:hAnsi="Times New Roman"/>
                <w:sz w:val="24"/>
                <w:szCs w:val="24"/>
              </w:rPr>
              <w:lastRenderedPageBreak/>
              <w:t>Позиция сотрудничества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 xml:space="preserve">Взаимопонимание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0" w:rsidRPr="00C806D0" w:rsidTr="00435F1D">
        <w:tc>
          <w:tcPr>
            <w:tcW w:w="2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6D0" w:rsidRPr="00435F1D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>Умение оценить работу свою и одноклассников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0" w:rsidRPr="00C806D0" w:rsidTr="00435F1D">
        <w:tc>
          <w:tcPr>
            <w:tcW w:w="2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6D0" w:rsidRPr="00435F1D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>Поведение спокойное, уверенное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0" w:rsidRPr="00C806D0" w:rsidTr="00435F1D">
        <w:tc>
          <w:tcPr>
            <w:tcW w:w="2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6D0" w:rsidRPr="00435F1D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>Положительный эмоциональный тон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0" w:rsidRPr="00C806D0" w:rsidTr="00435F1D">
        <w:tc>
          <w:tcPr>
            <w:tcW w:w="2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6D0" w:rsidRPr="00435F1D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>Рефлексия работы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0" w:rsidRPr="00C806D0" w:rsidTr="00435F1D">
        <w:tc>
          <w:tcPr>
            <w:tcW w:w="2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435F1D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F1D">
              <w:rPr>
                <w:rFonts w:ascii="Times New Roman" w:hAnsi="Times New Roman"/>
                <w:sz w:val="24"/>
                <w:szCs w:val="24"/>
              </w:rPr>
              <w:t>Культура слушания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>Умение вслушиваться в вопросы и задания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0" w:rsidRPr="00C806D0" w:rsidTr="00435F1D">
        <w:tc>
          <w:tcPr>
            <w:tcW w:w="2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6D0" w:rsidRPr="00435F1D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>Умение слушать ответы других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0" w:rsidRPr="00C806D0" w:rsidTr="00435F1D">
        <w:tc>
          <w:tcPr>
            <w:tcW w:w="2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435F1D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F1D">
              <w:rPr>
                <w:rFonts w:ascii="Times New Roman" w:hAnsi="Times New Roman"/>
                <w:sz w:val="24"/>
                <w:szCs w:val="24"/>
              </w:rPr>
              <w:t>Формирование личностных качеств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>Оптимизм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0" w:rsidRPr="00C806D0" w:rsidTr="00435F1D">
        <w:tc>
          <w:tcPr>
            <w:tcW w:w="2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 xml:space="preserve">Активность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0" w:rsidRPr="00C806D0" w:rsidTr="00435F1D">
        <w:tc>
          <w:tcPr>
            <w:tcW w:w="2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>Дисциплинированность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0" w:rsidRPr="00C806D0" w:rsidTr="00435F1D">
        <w:tc>
          <w:tcPr>
            <w:tcW w:w="2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0" w:rsidRPr="00C806D0" w:rsidTr="00435F1D">
        <w:tc>
          <w:tcPr>
            <w:tcW w:w="2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 xml:space="preserve">Адекватность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0" w:rsidRPr="00C806D0" w:rsidTr="00435F1D">
        <w:tc>
          <w:tcPr>
            <w:tcW w:w="10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>Формирование ключевых компетентностей</w:t>
            </w:r>
          </w:p>
        </w:tc>
      </w:tr>
      <w:tr w:rsidR="00C806D0" w:rsidRPr="00C806D0" w:rsidTr="00435F1D">
        <w:tc>
          <w:tcPr>
            <w:tcW w:w="2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>Компетентность решения проблем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06D0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C806D0">
              <w:rPr>
                <w:rFonts w:ascii="Times New Roman" w:hAnsi="Times New Roman"/>
                <w:sz w:val="24"/>
                <w:szCs w:val="24"/>
              </w:rPr>
              <w:t xml:space="preserve"> и планирование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0" w:rsidRPr="00C806D0" w:rsidTr="00435F1D">
        <w:tc>
          <w:tcPr>
            <w:tcW w:w="2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>Оценка собственного продвижения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0" w:rsidRPr="00C806D0" w:rsidTr="00435F1D">
        <w:tc>
          <w:tcPr>
            <w:tcW w:w="2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>Информационная</w:t>
            </w:r>
          </w:p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 xml:space="preserve">компетентность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>Поиск информации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0" w:rsidRPr="00C806D0" w:rsidTr="00435F1D">
        <w:tc>
          <w:tcPr>
            <w:tcW w:w="2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>Критическое осмысление информации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0" w:rsidRPr="00C806D0" w:rsidTr="00435F1D">
        <w:tc>
          <w:tcPr>
            <w:tcW w:w="2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>Умение делать выводы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0" w:rsidRPr="00C806D0" w:rsidTr="00435F1D">
        <w:tc>
          <w:tcPr>
            <w:tcW w:w="2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>Коммуникативная</w:t>
            </w:r>
          </w:p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 xml:space="preserve"> компетентность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 xml:space="preserve">Письменная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0" w:rsidRPr="00C806D0" w:rsidTr="00435F1D">
        <w:tc>
          <w:tcPr>
            <w:tcW w:w="2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>Устная коммуникация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0" w:rsidRPr="00C806D0" w:rsidTr="00435F1D">
        <w:tc>
          <w:tcPr>
            <w:tcW w:w="2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D0" w:rsidRPr="00C806D0" w:rsidRDefault="00C806D0" w:rsidP="00C80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6D0">
              <w:rPr>
                <w:rFonts w:ascii="Times New Roman" w:hAnsi="Times New Roman"/>
                <w:sz w:val="24"/>
                <w:szCs w:val="24"/>
              </w:rPr>
              <w:t>Умение работать в группе, паре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0" w:rsidRPr="00C806D0" w:rsidRDefault="00C806D0" w:rsidP="00C80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707FC" w:rsidRPr="00C806D0" w:rsidRDefault="007707FC" w:rsidP="007707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707FC" w:rsidRPr="00C806D0" w:rsidSect="009D7D6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D7D68"/>
    <w:rsid w:val="00107C4B"/>
    <w:rsid w:val="00112ACA"/>
    <w:rsid w:val="0013781D"/>
    <w:rsid w:val="00172CBE"/>
    <w:rsid w:val="0025795E"/>
    <w:rsid w:val="00435F1D"/>
    <w:rsid w:val="00510398"/>
    <w:rsid w:val="0052096C"/>
    <w:rsid w:val="007707FC"/>
    <w:rsid w:val="007D0B28"/>
    <w:rsid w:val="00842239"/>
    <w:rsid w:val="008B2A96"/>
    <w:rsid w:val="009D7D68"/>
    <w:rsid w:val="00B06142"/>
    <w:rsid w:val="00C24816"/>
    <w:rsid w:val="00C806D0"/>
    <w:rsid w:val="00F069AC"/>
    <w:rsid w:val="00F42217"/>
    <w:rsid w:val="00F85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D6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7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8B2A96"/>
    <w:pPr>
      <w:spacing w:after="0" w:line="240" w:lineRule="auto"/>
    </w:pPr>
    <w:rPr>
      <w:rFonts w:ascii="Times New Roman" w:hAnsi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dcterms:created xsi:type="dcterms:W3CDTF">2020-04-27T18:33:00Z</dcterms:created>
  <dcterms:modified xsi:type="dcterms:W3CDTF">2020-04-30T08:26:00Z</dcterms:modified>
</cp:coreProperties>
</file>